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РЕСПУБЛИКИ БАШКОРТОСТАН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 апреля 2013 г. N 111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ПОЛОЖЕНИЯ О МИНИСТЕРСТВЕ СЕЛЬСКОГО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ХОЗЯЙСТВА РЕСПУБЛИКИ БАШКОРТОСТАН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Республики Башкортостан постановляет: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прилагаемое </w:t>
      </w:r>
      <w:hyperlink w:anchor="Par25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Министерстве сельского хозяйства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Башкортостан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Р.З.ХАМИТОВ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Утверждено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Башкортостан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 апреля 2013 г. N 111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5"/>
      <w:bookmarkEnd w:id="0"/>
      <w:r>
        <w:rPr>
          <w:rFonts w:ascii="Calibri" w:hAnsi="Calibri" w:cs="Calibri"/>
          <w:b/>
          <w:bCs/>
        </w:rPr>
        <w:t>ПОЛОЖЕНИЕ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МИНИСТЕРСТВЕ СЕЛЬСКОГО ХОЗЯЙСТВА РЕСПУБЛИКИ БАШКОРТОСТАН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Министерство сельского хозяйства Республики Башкортостан (далее - Министерство) является республиканским органом исполнительной власти, осуществляющим в пределах своей компетенции государственную аграрную политику и управление в сфере агропромышленного комплекса республики.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В своей деятельности Министерство руководствуется </w:t>
      </w:r>
      <w:hyperlink r:id="rId4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</w:t>
      </w:r>
      <w:hyperlink r:id="rId5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Республики Башкортостан, федеральными конституционными законами, федеральными законами, законами Республики Башкортостан, указами и распоряжениями Президента Российской Федерации, указами и распоряжениями Президента Республики Башкортостан, постановлениями и распоряжениями Правительства Российской Федерации и Правительства Республики Башкортостан, иными нормативными правовыми актами, а также настоящим Положением.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Министерство осуществляет свою деятельность во взаимодействии с федеральными органами исполнительной власти, органами государственной власти Республики Башкортостан, органами местного самоуправления Республики Башкортостан, общественными объединениями и иными организациями.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1.4. Финансирование деятельности Министерства осуществляется за счет средств бюджета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1.5. Министерство обеспечивается необходимым для его деятельности имуществом, материально-техническими средствами, оборудованием, организует учет материальных и денежных средств и осуществляет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их использованием.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 закреплении имущества за Министерством принимается Правительством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Имущество, закрепленное за Министерством, находится в его оперативном управлении.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1.6. Министерство является юридическим лицом, имеет счета, открываемые в соответствии с законодательством, бланки установленного образца, печать с изображением Государственного герба Республики Башкортостан и со своим наименованием, соответствующие печати и штампы.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1.7. В ведении Министерства находятся организации согласно перечню, утверждаемому Правительством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1.8. Местонахождение Министерства: Республика Башкортостан, город Уфа.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ОСНОВНЫЕ ЗАДАЧИ МИНИСТЕРСТВА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задачами Министерства являются: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Разработка и реализация в соответствии с законодательством совместно с заинтересованными республиканскими органами исполнительной власти в пределах их компетенции мер по государственному регулированию производства сельскохозяйственной продукции, оказанию услуг в целях обеспечения населения отечественными продовольственными товарами, обеспечения промышленности - сельскохозяйственным сырьем и содействию устойчивому развитию социальной сферы и инженерной инфраструктуры сельских территорий.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</w:t>
      </w:r>
      <w:proofErr w:type="gramStart"/>
      <w:r>
        <w:rPr>
          <w:rFonts w:ascii="Calibri" w:hAnsi="Calibri" w:cs="Calibri"/>
        </w:rPr>
        <w:t>Содействие формированию в установленной сфере деятельности рыночных отношений, развитию фермерства, личного подворья и иных форм хозяйствования на селе, сельскохозяйственной кооперации, агропромышленной интеграции, организации рынка сельскохозяйственной продукции, сырья и продовольствия.</w:t>
      </w:r>
      <w:proofErr w:type="gramEnd"/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Содействие в реформировании сельскохозяйственных организаций, проведение работ по финансовому оздоровлению сельскохозяйственных товаропроизводителей, предупреждению банкротства в соответствии с законодательством.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Осуществление мероприятий по обеспечению организаций в установленной сфере деятельности финансовыми ресурсами, предусмотренными федеральным бюджетом и бюджетом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Организация работы совместно с федеральными и республиканскими органами исполнительной власти по финансированию целевых программ и мероприятий.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Проведение государственной аграрной политики и осуществление государственного управления в области обеспечения плодородия земель, химизации и мелиорации земель, семеноводства сельскохозяйственных культур, развития животноводства и племенного дела, а также в пределах своей компетенции в области предупреждения и ликвидации последствий чрезвычайных ситуаций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Формирование и обеспечение реализации во взаимодействии с научными и учебными учреждениями и организациями единой научно-технической и инновационной политики, содействие развитию науки и формированию механизмов государственной поддержки научно-технической и инновационной деятельности в установленной сфере деятельности, интеграции науки и образования, организации подготовки кадров.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Содействие развитию взаимовыгодных экономических и научно-технических связей с зарубежными странами по вопросам, входящим в компетенцию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2.9. Проведение государственной аграрной политики в области развития инженерно-коммуникационных систем, машинно-технологического обеспечения, ресурсо- и энергосбережения в установленной сфере деятельности, внедрение научно обоснованной системы машин для различных агроландшафтных и природно-климатических зон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Проведение государственной аграрной политики в области развития социальной сферы и инженерной инфраструктуры сельских территорий, повышение благосостояния, уровня жизни и занятости сельского населения.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ОСНОВНЫЕ ФУНКЦИИ МИНИСТЕРСТВА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в соответствии с возложенными на него задачами: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3.1. Разрабатывает предложения по основным направлениям государственной аграрной </w:t>
      </w:r>
      <w:r>
        <w:rPr>
          <w:rFonts w:ascii="Calibri" w:hAnsi="Calibri" w:cs="Calibri"/>
        </w:rPr>
        <w:lastRenderedPageBreak/>
        <w:t>политики, совершенствованию организационной, финансово-экономической и нормативной правовой базы в установленной сфере деятельности, прогнозирует их развитие.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Разрабатывает и вносит в Правительство Республики Башкортостан проекты законов и иных нормативных правовых актов по вопросам, отнесенным к ведению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Содействует развитию различных форм собственности и хозяйствования на селе, формированию и деятельности рыночных инфраструктур в установленной сфере деятельности, разрабатывает предложения по приватизации, кооперации и агропромышленной интеграции. Координирует деятельность малых форм хозяйствования на селе, определяет направления их развития.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Принимает участие в разработке балансов производства и использования основных видов сельскохозяйственной продукции, сырья и продовольствия, в том числе в региональном аспекте.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Координирует взаимодействие заготовительных организаций с сельскохозяйственными товаропроизводителями, содействует исполнению нормативных требований при производстве и реализации сельскохозяйственной продукции, сырья и продовольствия.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Разрабатывает прогнозы социально-экономического развития в установленной сфере деятельности на краткосрочную, среднесрочную и долгосрочную перспективы.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Разрабатывает и реализует меры, направленные на увеличение объемов производства, повышение качества и рациональное использование ресурсов сельскохозяйственной продукции, сырья и продовольствия, участвует в разработке и реализации целевых программ обеспечения качества сельскохозяйственной продукции, сырья и продовольствия, оказывает содействие во внедрении международных систем менеджмента качества ИСО-9000 и системы управления безопасностью пищевых производств ХАССП.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3.8. Осуществляет функции государственного заказчика по размещению заказов на поставки товаров, выполнение работ, оказание услуг для нужд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3.9. Проводит в пределах своей компетенции экспертизу технико-экономических обоснований, проектов и бизнес-планов, представляемых на инвестиционные конкурсы.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3.10. Разрабатывает и вносит предложения по развитию и совершенствованию лизинговой деятельности в установленной сфере деятельности, осуществляет ведомственный контроль за финансированием лизинговых операций за счет средств федерального бюджета и бюджета Республики Башкортостан и возвратом этих сре</w:t>
      </w:r>
      <w:proofErr w:type="gramStart"/>
      <w:r>
        <w:rPr>
          <w:rFonts w:ascii="Calibri" w:hAnsi="Calibri" w:cs="Calibri"/>
        </w:rPr>
        <w:t>дств в ф</w:t>
      </w:r>
      <w:proofErr w:type="gramEnd"/>
      <w:r>
        <w:rPr>
          <w:rFonts w:ascii="Calibri" w:hAnsi="Calibri" w:cs="Calibri"/>
        </w:rPr>
        <w:t>едеральный бюджет и бюджет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3.11. Представляет в республиканские органы исполнительной власти в установленном порядке предложения о целевом распределении и использовании бюджетных ассигнований.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3.12. Разрабатывает предложения по совершенствованию методов управления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3.13. </w:t>
      </w:r>
      <w:proofErr w:type="gramStart"/>
      <w:r>
        <w:rPr>
          <w:rFonts w:ascii="Calibri" w:hAnsi="Calibri" w:cs="Calibri"/>
        </w:rPr>
        <w:t>Совместно с заинтересованными республиканскими органами исполнительной власти организует разработку, экспертизу и реализацию целевых, пилотных программ, программ реструктуризации стратегии развития производства в установленной сфере деятельности, а также участвует в разработке, экспертизе и реализации программ защиты населения Республики Башкортостан, устойчивого развития социальной сферы и инженерной инфраструктуры сельских территорий.</w:t>
      </w:r>
      <w:proofErr w:type="gramEnd"/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3.14. Организует работу по предупреждению и ликвидации последствий стихийных бедствий и чрезвычайных ситуаций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3.15. Участвует в осуществлении ведомственного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целевым использованием средств бюджета Республики Башкортостан, материальных ресурсов, выделяемых на поддержку мероприятий в установленной сфере деятельности, обеспечивает в установленном порядке проведение контрольно-ревизионной работы.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3.16. Разрабатывает предложения по развитию прямых связей товаропроизводителей и потребителей сельскохозяйственной продукции.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3.17. Осуществляет мониторинг данных рынка сельскохозяйственной продукции и продовольствия.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3.18. Осуществляет мониторинг цен на материально-технические ресурсы, используемые сельскохозяйственными товаропроизводителями, на сельскохозяйственную продукцию и </w:t>
      </w:r>
      <w:r>
        <w:rPr>
          <w:rFonts w:ascii="Calibri" w:hAnsi="Calibri" w:cs="Calibri"/>
        </w:rPr>
        <w:lastRenderedPageBreak/>
        <w:t>продовольствие.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3.19. Оказывает содействие в создании союзов, ассоциаций по поддержке инновационной и инвестиционной деятельности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3.20. Оказывает содействие в освоении передовых технологий и методов хозяйствования, а также в техническом перевооружении организаций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3.21. Организует совместно с заинтересованными республиканскими органами исполнительной власти экономическое и научно-техническое сотрудничество с зарубежными странами по вопросам, входящим в компетенцию Министерства, обеспечивает сотрудничество с экономическими, торговыми и научно-техническими международными организациями (объединениями, союзами), оказывает содействие в установлении внешних связей региональным организациям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3.22. Участвует в разработке и реализации инновационных и инвестиционных программ.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3.23. Содействует повышению конкурентоспособности сельскохозяйственной продукции на внутреннем и внешнем рынках в рамках вступления России во Всемирную торговую организацию.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3.24. Осуществляет в пределах своей компетенции государственное управление в области мелиорации земель, ведомственный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проведением мелиоративных мероприятий, состоянием и использованием объектов сельскохозяйственного водоснабжения, мелиоративных систем и отдельно расположенных гидротехнических сооружений.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3.25. Согласовывает проекты решений Правительства Республики Башкортостан о переводе земель сельскохозяйственного назначения в иную категорию.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3.26. Реализует комплекс мер по повышению плодородия почв, внедрению новых интенсивных ресурсосберегающих технологий возделывания сельскохозяйственных культур, эффективной системы семеноводства, приобретению и реализации семенного материала.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3.27. Осуществляет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состоянием и использованием племенных ресурсов, реализацией программ по разведению и совершенствованию пород сельскохозяйственных животных, содействует ведению государственной регистрации, сертификации племенных животных и племенных стад, селекционных достижений.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3.28. Организует работу по внедрению ресурсосберегающих систем ведения животноводства, развитию молочного и мясного скотоводства, коневодства, свиноводства, овцеводства, птицеводства, пчеловодства, разведению одомашненных видов и пород рыб, включенных в Государственный реестр охраняемых селекционных достижений, созданию прочной кормовой базы.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3.29. Организует научное, инновационное, информационно-консультационное обслуживание сельскохозяйственных товаропроизводителей всех форм собственности, координирует деятельность информационно-консультационных служб, проводит семинары, совещания по пропаганде научно-технических достижений, проводит конференции, выставки, конкурсы и другие мероприятия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3.30. Осуществляет в установленном порядке мероприятия по подготовке, переподготовке и повышению квалификации рабочих кадров, руководителей и специалистов со средним и высшим профессиональным образованием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Координирует деятельность государственного учреждения дополнительного профессионального образования, находящегося в ведении Министерства, по предоставлению дополнительного профессионального образования.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3.31. Участвует в разработке и реализации федеральных и республиканских целевых программ в области высшего, послевузовского, среднего и дополнительного профессионального образования.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3.32. Организует аттестацию руководителей и специалистов, проводит конкурсы на замещение должностей руководителей организаций, подведомственных Министерству.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3.33. </w:t>
      </w:r>
      <w:proofErr w:type="gramStart"/>
      <w:r>
        <w:rPr>
          <w:rFonts w:ascii="Calibri" w:hAnsi="Calibri" w:cs="Calibri"/>
        </w:rPr>
        <w:t>Вносит предложения к проекту генерального соглашения между Правительством Республики Башкортостан, объединениями работодателей Республики Башкортостан и Федерацией профсоюзов Республики Башкортостан и планам мероприятий по его реализации по вопросам, входящим в компетенцию Министерства, участвует в переговорах по разработке и заключению отраслевых (межотраслевых) профессиональных тарифных соглашений на республиканском уровне, обеспечивает контроль за ходом их выполнения.</w:t>
      </w:r>
      <w:proofErr w:type="gramEnd"/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3.34. Участвует в качестве представителя работодателя в разработке, заключении и выполнении отраслевого (тарифного) соглашения от лица подведомственных организаций при условии делегирования ими Министерству соответствующих полномочий.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3.35. Участвует в разработке и реализации республиканских целевых программ улучшения условий и охраны труда, организует обучение, повышение квалификации и проверку знаний по охране труда в подведомственных организациях, участвует в расследовании несчастных случаев и профессиональных заболеваний согласно законодательству, анализирует состояние производственного травматизма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3.36. Обеспечивает в части, относящейся к сфере ведения Министерства, проведение комплекса организационных и технических мероприятий по мобилизационной подготовке, гражданской обороне, защите сведений, составляющих государственную тайну, в пределах своих полномочий осуществляет меры по противодействию терроризму и экстремизму.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3.37. Организует ведение бухгалтерского учета, отчетности, статистического наблюдения, осуществляет в установленном порядке сбор, обработку, анализ и представление соответствующим органам бухгалтерской и иной отчетности, создает банк данных финансово-экономических показателей, рыночной информации.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3.38. Рассматривает устные и письменные обращения граждан по вопросам, входящим в компетенцию Министерства, принимает по ним решения в установленный срок.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3.39. Проводит государственную аграрную политику в области технологической модернизации системы технической оснащенности сельскохозяйственных товаропроизводителей, энергоресурсосбережения в сельскохозяйственном производстве, внедрения научно обоснованной системы машин для различных почвенно-климатических зон республики.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3.40. Осуществляет связь с общественностью и средствами массовой информации по вопросам, относящимся к компетенции Министерства, участвует в издании справочно-информационных материалов.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3.41. Организует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соблюдением установленных требований по защите персональных данных в Министерстве.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3.42. Осуществляет в соответствии с законодательством работу по комплектованию, хранению, учету и использованию архивных документов, образовавшихся в процессе деятельности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3.43. Осуществляет полномочия главного администратора и администратора доходов бюджетов бюджетной системы Российской Федерации в соответствии с законодательством.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3.44. Осуществляет координацию мероприятий по энергосбережению, электроснабжению и повышению энергетической эффективности 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их проведением организациями, подведомственными Министерству.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3.45. Осуществляет контроль за деятельностью государственных бюджетных и </w:t>
      </w:r>
      <w:proofErr w:type="gramStart"/>
      <w:r>
        <w:rPr>
          <w:rFonts w:ascii="Calibri" w:hAnsi="Calibri" w:cs="Calibri"/>
        </w:rPr>
        <w:t>автономного</w:t>
      </w:r>
      <w:proofErr w:type="gramEnd"/>
      <w:r>
        <w:rPr>
          <w:rFonts w:ascii="Calibri" w:hAnsi="Calibri" w:cs="Calibri"/>
        </w:rPr>
        <w:t xml:space="preserve"> учреждений, подведомственных Министерству.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3.46. Выполняет иные предусмотренные законодательством функции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ОСНОВНЫЕ ПОЛНОМОЧИЯ МИНИСТЕРСТВА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для выполнения возложенных на него задач имеет право: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Вносить на рассмотрение Президента Республики Башкортостан и в Правительство Республики Башкортостан предложения, проекты нормативных правовых актов по вопросам, отнесенным к ведению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Заключать в установленном порядке с федеральными органами исполнительной власти и органами исполнительной власти субъектов Российской Федерации соглашения о взаимодействии в установленной сфере деятельности.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</w:t>
      </w:r>
      <w:proofErr w:type="gramStart"/>
      <w:r>
        <w:rPr>
          <w:rFonts w:ascii="Calibri" w:hAnsi="Calibri" w:cs="Calibri"/>
        </w:rPr>
        <w:t>Издавать по вопросам, отнесенным к ведению Министерства, нормативные правовые акты с последующей государственной регистрацией их в предусмотренных законодательством Республики Башкортостан случаях, а также методические и инструктивно-технические документы.</w:t>
      </w:r>
      <w:proofErr w:type="gramEnd"/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4.4. Осуществлять в пределах своей компетенции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нормативных правовых актов Российской Федерации и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4.5. Предлагать в установленном порядке кандидатуры представителей государства в органы управления хозяйствующих субъектов в установленной сфере деятельности, акции (доли, паи) которых закреплены в государственной собственности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4.6. Вносить в установленном порядке предложения о создании, реорганизации и ликвидации организаций, подведомственных Министерству.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4.7. Запрашивать и получать от республиканских органов исполнительной власти, органов местного самоуправления Республики Башкортостан, организаций независимо от их организационно-правовой формы и ведомственной принадлежности информацию и материалы, необходимые для решения вопросов, входящих в компетенцию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4.8. Привлекать в установленном порядке для разработки вопросов, входящих в компетенцию Министерства, научно-исследовательские и образовательные организации, ученых и специалистов.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4.9. Осуществлять контроль за использованием получателями бюджетных сре</w:t>
      </w:r>
      <w:proofErr w:type="gramStart"/>
      <w:r>
        <w:rPr>
          <w:rFonts w:ascii="Calibri" w:hAnsi="Calibri" w:cs="Calibri"/>
        </w:rPr>
        <w:t>дств в ч</w:t>
      </w:r>
      <w:proofErr w:type="gramEnd"/>
      <w:r>
        <w:rPr>
          <w:rFonts w:ascii="Calibri" w:hAnsi="Calibri" w:cs="Calibri"/>
        </w:rPr>
        <w:t>асти обеспечения целевого использования и своевременного возврата бюджетных средств, представления отчетности.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ОРГАНИЗАЦИЯ ДЕЯТЕЛЬНОСТИ МИНИСТЕРСТВА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Министерство возглавляет министр.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Министр имеет заместителей, в том числе первого заместителя, назначаемых на должность и освобождаемых от должности Правительством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Министр в установленном порядке несет персональную ответственность за выполнение возложенных на Министерство задач и осуществление им своих функций.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Министр в соответствии с законодательством и настоящим Положением: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 деятельностью Министерства;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вносит в установленном порядке в Правительство Республики Башкортостан проекты нормативных правовых актов по вопросам, входящим в компетенцию Министерства;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утверждает смету расходов на содержание Министерства в пределах бюджетных ассигнований, устанавливаемых на его содержание, структуру и штатное расписание аппарата Министерства в пределах установленной предельной численности работников и фонда оплаты труда, положения о структурных подразделениях Министерства;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распределение обязанностей между заместителями и руководителями структурных подразделений;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назначает на должность и освобождает от должности работников аппарата Министерства, в установленном порядке утверждает уставы организаций, подведомственных Министерству, назначает на должность и освобождает от должности их руководителей, согласовывает прием на работу главного бухгалтера унитарного предприятия, заключение с ним, изменение и прекращение трудового договора;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применяет меры материального и морального поощрения;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представляет в установленном порядке особо отличившихся работников Министерства и работников в установленной сфере деятельности к присвоению почетных званий и награждению государственными наградами Российской Федерации и Республики Башкортостан;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издает в пределах своей компетенции приказы, распоряжения и иные правовые акты, дает указания и контролирует их исполнение;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присваивает в пределах своей компетенции классные чины работникам Министерства;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 законодательством распоряжается имуществом и средствами Министерства, открывает счета, совершает по ним операции, подписывает финансовые документы, а также выполняет иные действия, связанные с осуществлением возложенных на него функций;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другие полномочия в соответствии с законодательством.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5.3. В Министерстве образуется коллегия в составе министра (председатель коллегии) и заместителей министра, входящих в нее по должности, а также руководителей структурных подразделений Министерства. В состав коллегии могут входить представители республиканских органов исполнительной власти, руководители организаций, подведомственных Министерству, и </w:t>
      </w:r>
      <w:r>
        <w:rPr>
          <w:rFonts w:ascii="Calibri" w:hAnsi="Calibri" w:cs="Calibri"/>
        </w:rPr>
        <w:lastRenderedPageBreak/>
        <w:t>ведущие ученые.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Состав и численность коллегии утверждаются Президентом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коллегии оформляются соответствующими нормативными правовыми актами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Коллегия на своих заседаниях рассматривает наиболее важные вопросы в установленной сфере деятельности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разногласий между министром и членами коллегии решение принимает министр, докладывая о возникших разногласиях в Правительство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Члены коллегии, имеющие особое мнение по принятому решению, также могут сообщить о нем в Правительство Республики Башкортостан.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5.4. </w:t>
      </w:r>
      <w:proofErr w:type="gramStart"/>
      <w:r>
        <w:rPr>
          <w:rFonts w:ascii="Calibri" w:hAnsi="Calibri" w:cs="Calibri"/>
        </w:rPr>
        <w:t>Министерство в целях решения конкретных вопросов в установленной сфере деятельности формирует временные рабочие группы, научно-технический, экспертный и другие советы из числа сотрудников Министерства, представителей иных республиканских органов исполнительной власти, руководителей подведомственных организаций, ученых и специалистов.</w:t>
      </w:r>
      <w:proofErr w:type="gramEnd"/>
      <w:r>
        <w:rPr>
          <w:rFonts w:ascii="Calibri" w:hAnsi="Calibri" w:cs="Calibri"/>
        </w:rPr>
        <w:t xml:space="preserve"> Составы указанных советов и положения о них утверждаются министром.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Организационно-техническое обеспечение деятельности этих советов осуществляется аппаратом Министерства.</w:t>
      </w: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3BD0" w:rsidRDefault="00B03BD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713783" w:rsidRDefault="00713783"/>
    <w:sectPr w:rsidR="00713783" w:rsidSect="00AD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grammar="clean"/>
  <w:defaultTabStop w:val="708"/>
  <w:characterSpacingControl w:val="doNotCompress"/>
  <w:compat/>
  <w:rsids>
    <w:rsidRoot w:val="00B03BD0"/>
    <w:rsid w:val="00713783"/>
    <w:rsid w:val="00B03BD0"/>
    <w:rsid w:val="00F1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F17C4395E22AE93060C839C6E1E422359BFD11FB3251DB286A316649695A28Ao3x6I" TargetMode="External"/><Relationship Id="rId4" Type="http://schemas.openxmlformats.org/officeDocument/2006/relationships/hyperlink" Target="consultantplus://offline/ref=AF17C4395E22AE93060C9D9178721D2A5BBC8817BF7A41E58FA943o3x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3353</Words>
  <Characters>19116</Characters>
  <Application>Microsoft Office Word</Application>
  <DocSecurity>0</DocSecurity>
  <Lines>159</Lines>
  <Paragraphs>44</Paragraphs>
  <ScaleCrop>false</ScaleCrop>
  <Company/>
  <LinksUpToDate>false</LinksUpToDate>
  <CharactersWithSpaces>22425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zakirov.a</dc:creator>
  <cp:keywords/>
  <dc:description/>
  <cp:lastModifiedBy>zakirov.a</cp:lastModifiedBy>
  <cp:revision>1</cp:revision>
  <dcterms:created xsi:type="dcterms:W3CDTF">2013-08-07T08:49:00Z</dcterms:created>
  <dcterms:modified xsi:type="dcterms:W3CDTF">2013-08-07T08:50:00Z</dcterms:modified>
</cp:coreProperties>
</file>